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государственных и муниципальных органов и организаций, и которые заявитель вправе предоставить</w:t>
      </w:r>
    </w:p>
    <w:p>
      <w:pPr>
        <w:jc w:val="center"/>
        <w:rPr>
          <w:sz w:val="24"/>
          <w:szCs w:val="24"/>
        </w:rPr>
      </w:pPr>
    </w:p>
    <w:tbl>
      <w:tblPr>
        <w:tblStyle w:val="3"/>
        <w:tblW w:w="95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8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shd w:val="clear" w:color="auto" w:fill="auto"/>
            <w:vAlign w:val="top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8958" w:type="dxa"/>
            <w:shd w:val="clear" w:color="auto" w:fill="auto"/>
            <w:vAlign w:val="top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документа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Кадастровая выписка о земельном участке 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Выписка из ЕГРН об основных характеристиках и зарегистрированных правах на   объект недвижимости 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 w:val="0"/>
              <w:jc w:val="both"/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</w:rPr>
              <w:t xml:space="preserve">Выписка из ЕГРИП </w:t>
            </w:r>
            <w:r>
              <w:rPr>
                <w:rFonts w:eastAsia="Calibri"/>
                <w:sz w:val="24"/>
                <w:szCs w:val="24"/>
                <w:lang w:eastAsia="en-US"/>
              </w:rPr>
              <w:t>(если заявителем является индивидуальный предприниматель)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</w:rPr>
              <w:t xml:space="preserve">Выписка из ЕГРЮЛ </w:t>
            </w:r>
            <w:r>
              <w:rPr>
                <w:rFonts w:eastAsia="Calibri"/>
                <w:sz w:val="24"/>
                <w:szCs w:val="24"/>
                <w:lang w:eastAsia="en-US"/>
              </w:rPr>
              <w:t>(если заявителем является юридическое лицо)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план и заключение (</w:t>
            </w:r>
            <w:r>
              <w:rPr>
                <w:rStyle w:val="6"/>
                <w:sz w:val="24"/>
                <w:szCs w:val="24"/>
              </w:rPr>
              <w:t xml:space="preserve">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хозяйства) -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оригинал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left="5529"/>
        <w:jc w:val="center"/>
        <w:rPr>
          <w:sz w:val="24"/>
          <w:szCs w:val="24"/>
        </w:rPr>
      </w:pPr>
    </w:p>
    <w:p>
      <w:pPr>
        <w:ind w:left="5529"/>
        <w:jc w:val="center"/>
        <w:rPr>
          <w:sz w:val="24"/>
          <w:szCs w:val="24"/>
        </w:rPr>
      </w:pPr>
    </w:p>
    <w:p>
      <w:pPr>
        <w:ind w:left="5529"/>
        <w:jc w:val="center"/>
        <w:rPr>
          <w:sz w:val="24"/>
          <w:szCs w:val="24"/>
        </w:rPr>
      </w:pPr>
    </w:p>
    <w:p>
      <w:pPr>
        <w:ind w:left="5529"/>
        <w:jc w:val="center"/>
        <w:rPr>
          <w:sz w:val="24"/>
          <w:szCs w:val="24"/>
        </w:rPr>
      </w:pPr>
    </w:p>
    <w:p>
      <w:pPr>
        <w:ind w:left="5529"/>
        <w:jc w:val="center"/>
        <w:rPr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737" w:right="851" w:bottom="737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DC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677"/>
        <w:tab w:val="right" w:pos="9355"/>
      </w:tabs>
    </w:pPr>
  </w:style>
  <w:style w:type="paragraph" w:customStyle="1" w:styleId="5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6">
    <w:name w:val="blk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2022-11-25T08:23:00Z</dcterms:created>
  <dc:creator>Пользователь</dc:creator>
  <cp:lastModifiedBy>Пользователь</cp:lastModifiedBy>
  <dcterms:modified xsi:type="dcterms:W3CDTF">2022-11-25T08:23:45Z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15D28C4D7F784CAB9A634C241B009234</vt:lpwstr>
  </property>
</Properties>
</file>